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4113" w14:textId="77777777" w:rsidR="00D005ED" w:rsidRPr="00A807EE" w:rsidRDefault="00D005ED" w:rsidP="00886F54">
      <w:pPr>
        <w:ind w:left="142" w:right="103"/>
        <w:rPr>
          <w:rFonts w:ascii="Arial" w:hAnsi="Arial" w:cs="Arial"/>
          <w:sz w:val="24"/>
          <w:szCs w:val="24"/>
        </w:rPr>
      </w:pPr>
      <w:permStart w:id="1377781272" w:edGrp="everyone"/>
    </w:p>
    <w:p w14:paraId="2BA75EBB" w14:textId="77777777" w:rsidR="00A807EE" w:rsidRDefault="00A807EE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EE9E3D4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7DD6292F" w14:textId="30B117C6" w:rsidR="00886F54" w:rsidRDefault="00073A60" w:rsidP="00073A60">
      <w:pPr>
        <w:ind w:left="142" w:right="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September 2022</w:t>
      </w:r>
    </w:p>
    <w:p w14:paraId="1BF6E2DE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96A1C9D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1E83D202" w14:textId="68D57702" w:rsidR="00073A60" w:rsidRDefault="00073A60" w:rsidP="00073A60">
      <w:pPr>
        <w:ind w:right="103"/>
        <w:rPr>
          <w:rFonts w:ascii="Arial" w:hAnsi="Arial" w:cs="Arial"/>
          <w:sz w:val="24"/>
          <w:szCs w:val="24"/>
        </w:rPr>
      </w:pPr>
    </w:p>
    <w:p w14:paraId="421C61A8" w14:textId="76FDE253" w:rsidR="00073A60" w:rsidRDefault="00073A60" w:rsidP="00073A60">
      <w:pPr>
        <w:spacing w:line="276" w:lineRule="auto"/>
        <w:ind w:left="567" w:right="10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3/4 Blue</w:t>
      </w:r>
      <w:r>
        <w:rPr>
          <w:rFonts w:ascii="Arial" w:hAnsi="Arial" w:cs="Arial"/>
          <w:b/>
          <w:bCs/>
          <w:sz w:val="28"/>
          <w:szCs w:val="28"/>
        </w:rPr>
        <w:t xml:space="preserve"> Class Update</w:t>
      </w:r>
    </w:p>
    <w:p w14:paraId="55DB3615" w14:textId="77777777" w:rsidR="00073A60" w:rsidRDefault="00073A60" w:rsidP="00073A60">
      <w:pPr>
        <w:spacing w:line="276" w:lineRule="auto"/>
        <w:ind w:left="567" w:right="102"/>
        <w:rPr>
          <w:rFonts w:ascii="Arial" w:hAnsi="Arial" w:cs="Arial"/>
          <w:sz w:val="24"/>
          <w:szCs w:val="24"/>
        </w:rPr>
      </w:pPr>
    </w:p>
    <w:p w14:paraId="55B6AB7B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</w:t>
      </w:r>
    </w:p>
    <w:p w14:paraId="5BDD5E15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</w:p>
    <w:p w14:paraId="566F21A5" w14:textId="0F48DB35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may</w:t>
      </w:r>
      <w:r w:rsidR="006C2612">
        <w:rPr>
          <w:rFonts w:ascii="Arial" w:hAnsi="Arial" w:cs="Arial"/>
          <w:sz w:val="24"/>
          <w:szCs w:val="24"/>
        </w:rPr>
        <w:t xml:space="preserve"> be aware, one of your child’s teacher </w:t>
      </w:r>
      <w:proofErr w:type="spellStart"/>
      <w:r w:rsidR="006C2612">
        <w:rPr>
          <w:rFonts w:ascii="Arial" w:hAnsi="Arial" w:cs="Arial"/>
          <w:sz w:val="24"/>
          <w:szCs w:val="24"/>
        </w:rPr>
        <w:t>Mr</w:t>
      </w:r>
      <w:proofErr w:type="spellEnd"/>
      <w:r w:rsidR="006C2612">
        <w:rPr>
          <w:rFonts w:ascii="Arial" w:hAnsi="Arial" w:cs="Arial"/>
          <w:sz w:val="24"/>
          <w:szCs w:val="24"/>
        </w:rPr>
        <w:t xml:space="preserve"> Dave Marchant has accepted a new Assistant Principal </w:t>
      </w:r>
      <w:r w:rsidR="001211EB">
        <w:rPr>
          <w:rFonts w:ascii="Arial" w:hAnsi="Arial" w:cs="Arial"/>
          <w:sz w:val="24"/>
          <w:szCs w:val="24"/>
        </w:rPr>
        <w:t>position</w:t>
      </w:r>
      <w:r w:rsidR="006C2612">
        <w:rPr>
          <w:rFonts w:ascii="Arial" w:hAnsi="Arial" w:cs="Arial"/>
          <w:sz w:val="24"/>
          <w:szCs w:val="24"/>
        </w:rPr>
        <w:t xml:space="preserve"> at Googong Public School and will be leaving us at the end of this term. </w:t>
      </w:r>
    </w:p>
    <w:p w14:paraId="006AA4DE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</w:p>
    <w:p w14:paraId="164377AC" w14:textId="1514C932" w:rsidR="00073A60" w:rsidRDefault="006C2612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Ngareta Konia will still be teaching 3/4 Blue on Monday, Tuesday &amp; Wednesdays and Miss </w:t>
      </w:r>
      <w:proofErr w:type="spellStart"/>
      <w:r>
        <w:rPr>
          <w:rFonts w:ascii="Arial" w:hAnsi="Arial" w:cs="Arial"/>
          <w:sz w:val="24"/>
          <w:szCs w:val="24"/>
        </w:rPr>
        <w:t>Lanit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Wu</w:t>
      </w:r>
      <w:r w:rsidR="009A763A">
        <w:rPr>
          <w:rFonts w:ascii="Arial" w:hAnsi="Arial" w:cs="Arial"/>
          <w:sz w:val="24"/>
          <w:szCs w:val="24"/>
        </w:rPr>
        <w:t>vuai</w:t>
      </w:r>
      <w:proofErr w:type="spellEnd"/>
      <w:r>
        <w:rPr>
          <w:rFonts w:ascii="Arial" w:hAnsi="Arial" w:cs="Arial"/>
          <w:sz w:val="24"/>
          <w:szCs w:val="24"/>
        </w:rPr>
        <w:t xml:space="preserve"> will be replacing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Marchant on Thursdays and Fridays for </w:t>
      </w:r>
      <w:r w:rsidR="001211EB">
        <w:rPr>
          <w:rFonts w:ascii="Arial" w:hAnsi="Arial" w:cs="Arial"/>
          <w:sz w:val="24"/>
          <w:szCs w:val="24"/>
        </w:rPr>
        <w:t>the rest of the year</w:t>
      </w:r>
      <w:r>
        <w:rPr>
          <w:rFonts w:ascii="Arial" w:hAnsi="Arial" w:cs="Arial"/>
          <w:sz w:val="24"/>
          <w:szCs w:val="24"/>
        </w:rPr>
        <w:t xml:space="preserve">. Miss </w:t>
      </w:r>
      <w:proofErr w:type="spellStart"/>
      <w:r>
        <w:rPr>
          <w:rFonts w:ascii="Arial" w:hAnsi="Arial" w:cs="Arial"/>
          <w:sz w:val="24"/>
          <w:szCs w:val="24"/>
        </w:rPr>
        <w:t>Wuv</w:t>
      </w:r>
      <w:r w:rsidR="009A763A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has been working in our school for the past term in multiple relief positions and</w:t>
      </w:r>
      <w:r w:rsidR="00C44C6F">
        <w:rPr>
          <w:rFonts w:ascii="Arial" w:hAnsi="Arial" w:cs="Arial"/>
          <w:sz w:val="24"/>
          <w:szCs w:val="24"/>
        </w:rPr>
        <w:t xml:space="preserve"> is looking forward to her new class role.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2BC9B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</w:p>
    <w:p w14:paraId="421A5159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understanding in this matter. </w:t>
      </w:r>
    </w:p>
    <w:p w14:paraId="06AFAD06" w14:textId="3DBF2C70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</w:p>
    <w:p w14:paraId="6A188B6B" w14:textId="77777777" w:rsidR="00C44C6F" w:rsidRDefault="00C44C6F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</w:p>
    <w:p w14:paraId="1C8D6758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77C25C3A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</w:p>
    <w:p w14:paraId="76592549" w14:textId="61C835C0" w:rsidR="00073A60" w:rsidRDefault="00C44C6F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C2E888" wp14:editId="53BDE24B">
            <wp:extent cx="1047750" cy="462531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30" cy="4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38F3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Scott</w:t>
      </w:r>
    </w:p>
    <w:p w14:paraId="6AF0B750" w14:textId="77777777" w:rsidR="00073A60" w:rsidRDefault="00073A60" w:rsidP="006C2612">
      <w:pPr>
        <w:spacing w:line="276" w:lineRule="auto"/>
        <w:ind w:left="142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14:paraId="7985E77A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210E1F85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35DBEFE2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518E7E47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28F4714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2DA6A993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DC4480A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1E0C8718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1A76714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E2A4F6B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8359DF3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BF96AA3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5A7CD69D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0242385B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1789D14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B2ECD94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5D9171EB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2FCC2554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5C0E301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13D16EE3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497C5EA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2D909ED7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202A691C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160F2A32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5ED27D87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C269B2E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001C0636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E26F891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81AC04C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455001DF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29648ED2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11C7DAB8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3B1E82CF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1C8D215C" w14:textId="77777777" w:rsidR="00886F54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 w14:paraId="6D4577F2" w14:textId="77777777" w:rsidR="00886F54" w:rsidRPr="00A807EE" w:rsidRDefault="00886F54" w:rsidP="00886F54">
      <w:pPr>
        <w:ind w:left="142" w:right="103"/>
        <w:rPr>
          <w:rFonts w:ascii="Arial" w:hAnsi="Arial" w:cs="Arial"/>
          <w:sz w:val="24"/>
          <w:szCs w:val="24"/>
        </w:rPr>
      </w:pPr>
    </w:p>
    <w:permEnd w:id="1377781272"/>
    <w:p w14:paraId="1D178197" w14:textId="77777777" w:rsidR="00A807EE" w:rsidRPr="00A807EE" w:rsidRDefault="00A807EE" w:rsidP="00886F54">
      <w:pPr>
        <w:ind w:left="142" w:right="103"/>
        <w:rPr>
          <w:rFonts w:ascii="Arial" w:hAnsi="Arial" w:cs="Arial"/>
          <w:sz w:val="24"/>
          <w:szCs w:val="24"/>
        </w:rPr>
      </w:pPr>
    </w:p>
    <w:sectPr w:rsidR="00A807EE" w:rsidRPr="00A807EE" w:rsidSect="00886F54">
      <w:headerReference w:type="default" r:id="rId8"/>
      <w:headerReference w:type="first" r:id="rId9"/>
      <w:footerReference w:type="first" r:id="rId10"/>
      <w:type w:val="continuous"/>
      <w:pgSz w:w="11910" w:h="16840"/>
      <w:pgMar w:top="720" w:right="720" w:bottom="720" w:left="720" w:header="709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4BB0" w14:textId="77777777" w:rsidR="00073A60" w:rsidRDefault="00073A60" w:rsidP="00C477A5">
      <w:r>
        <w:separator/>
      </w:r>
    </w:p>
  </w:endnote>
  <w:endnote w:type="continuationSeparator" w:id="0">
    <w:p w14:paraId="07200734" w14:textId="77777777" w:rsidR="00073A60" w:rsidRDefault="00073A60" w:rsidP="00C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51CE" w14:textId="77777777" w:rsidR="00D27D16" w:rsidRDefault="00D27D1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8EBFCFC" wp14:editId="60550C76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6867525" cy="323215"/>
          <wp:effectExtent l="0" t="0" r="9525" b="635"/>
          <wp:wrapTight wrapText="bothSides">
            <wp:wrapPolygon edited="0">
              <wp:start x="0" y="0"/>
              <wp:lineTo x="0" y="20369"/>
              <wp:lineTo x="21570" y="20369"/>
              <wp:lineTo x="2157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etterhead footer borde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4F4E" w14:textId="77777777" w:rsidR="00073A60" w:rsidRDefault="00073A60" w:rsidP="00C477A5">
      <w:r>
        <w:separator/>
      </w:r>
    </w:p>
  </w:footnote>
  <w:footnote w:type="continuationSeparator" w:id="0">
    <w:p w14:paraId="5D827DE0" w14:textId="77777777" w:rsidR="00073A60" w:rsidRDefault="00073A60" w:rsidP="00C4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E236" w14:textId="77777777" w:rsidR="00972319" w:rsidRDefault="003964A6" w:rsidP="00972319">
    <w:pPr>
      <w:pStyle w:val="Header"/>
      <w:ind w:right="103"/>
      <w:jc w:val="right"/>
    </w:pPr>
    <w:r w:rsidRPr="00972319">
      <w:t xml:space="preserve"> </w:t>
    </w:r>
  </w:p>
  <w:p w14:paraId="18FF38B7" w14:textId="77777777" w:rsidR="00972319" w:rsidRDefault="003506C9" w:rsidP="003506C9">
    <w:pPr>
      <w:pStyle w:val="Header"/>
      <w:tabs>
        <w:tab w:val="left" w:pos="4425"/>
      </w:tabs>
      <w:ind w:right="103"/>
    </w:pPr>
    <w:r>
      <w:tab/>
    </w:r>
    <w:r>
      <w:tab/>
    </w:r>
    <w:r>
      <w:tab/>
    </w:r>
  </w:p>
  <w:p w14:paraId="122F8B24" w14:textId="77777777" w:rsidR="003964A6" w:rsidRPr="00972319" w:rsidRDefault="003964A6" w:rsidP="00972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13F" w14:textId="77777777" w:rsidR="005F53B4" w:rsidRDefault="00A50999" w:rsidP="00886F54">
    <w:pPr>
      <w:pStyle w:val="Header"/>
      <w:ind w:right="-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671278B" wp14:editId="1E06E0D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483491" cy="873687"/>
          <wp:effectExtent l="0" t="0" r="0" b="3175"/>
          <wp:wrapTight wrapText="bothSides">
            <wp:wrapPolygon edited="0">
              <wp:start x="0" y="0"/>
              <wp:lineTo x="0" y="21207"/>
              <wp:lineTo x="21374" y="21207"/>
              <wp:lineTo x="21374" y="0"/>
              <wp:lineTo x="0" y="0"/>
            </wp:wrapPolygon>
          </wp:wrapTight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91" cy="873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3B4">
      <w:rPr>
        <w:rFonts w:ascii="Arial" w:hAnsi="Arial" w:cs="Arial"/>
        <w:sz w:val="20"/>
        <w:szCs w:val="20"/>
      </w:rPr>
      <w:t>Ngunnawal Country</w:t>
    </w:r>
  </w:p>
  <w:p w14:paraId="6E112F4A" w14:textId="77777777" w:rsidR="00D27D16" w:rsidRPr="003964A6" w:rsidRDefault="00D27D16" w:rsidP="00886F54">
    <w:pPr>
      <w:pStyle w:val="Header"/>
      <w:ind w:right="-20"/>
      <w:jc w:val="right"/>
      <w:rPr>
        <w:rFonts w:ascii="Arial" w:hAnsi="Arial" w:cs="Arial"/>
        <w:sz w:val="20"/>
        <w:szCs w:val="20"/>
      </w:rPr>
    </w:pPr>
    <w:r w:rsidRPr="003964A6">
      <w:rPr>
        <w:rFonts w:ascii="Arial" w:hAnsi="Arial" w:cs="Arial"/>
        <w:sz w:val="20"/>
        <w:szCs w:val="20"/>
      </w:rPr>
      <w:t>10 Yass Road Queanbeyan East NSW 2620</w:t>
    </w:r>
  </w:p>
  <w:p w14:paraId="24502F2F" w14:textId="77777777" w:rsidR="00D27D16" w:rsidRPr="003964A6" w:rsidRDefault="00D27D16" w:rsidP="00886F54">
    <w:pPr>
      <w:pStyle w:val="Header"/>
      <w:ind w:right="-20"/>
      <w:jc w:val="right"/>
      <w:rPr>
        <w:rFonts w:ascii="Arial" w:hAnsi="Arial" w:cs="Arial"/>
        <w:sz w:val="20"/>
        <w:szCs w:val="20"/>
      </w:rPr>
    </w:pPr>
    <w:r w:rsidRPr="003964A6">
      <w:rPr>
        <w:rFonts w:ascii="Arial" w:hAnsi="Arial" w:cs="Arial"/>
        <w:sz w:val="20"/>
        <w:szCs w:val="20"/>
      </w:rPr>
      <w:t>P 02 6297 2619</w:t>
    </w:r>
  </w:p>
  <w:p w14:paraId="332ED6F2" w14:textId="77777777" w:rsidR="00F256D7" w:rsidRDefault="00D27D16" w:rsidP="00886F54">
    <w:pPr>
      <w:pStyle w:val="Header"/>
      <w:ind w:right="-20"/>
      <w:jc w:val="right"/>
      <w:rPr>
        <w:rFonts w:ascii="Arial" w:hAnsi="Arial" w:cs="Arial"/>
        <w:sz w:val="20"/>
        <w:szCs w:val="20"/>
      </w:rPr>
    </w:pPr>
    <w:r w:rsidRPr="003964A6">
      <w:rPr>
        <w:rFonts w:ascii="Arial" w:hAnsi="Arial" w:cs="Arial"/>
        <w:sz w:val="20"/>
        <w:szCs w:val="20"/>
      </w:rPr>
      <w:t xml:space="preserve">E </w:t>
    </w:r>
    <w:hyperlink r:id="rId2" w:history="1">
      <w:r w:rsidR="00F256D7" w:rsidRPr="00687E3A">
        <w:rPr>
          <w:rStyle w:val="Hyperlink"/>
          <w:rFonts w:ascii="Arial" w:hAnsi="Arial" w:cs="Arial"/>
          <w:sz w:val="20"/>
          <w:szCs w:val="20"/>
        </w:rPr>
        <w:t>queanbeyae-p.school@det.nsw.edu.au</w:t>
      </w:r>
    </w:hyperlink>
  </w:p>
  <w:p w14:paraId="26F8D696" w14:textId="77777777" w:rsidR="00D27D16" w:rsidRDefault="00D27D16" w:rsidP="00886F54">
    <w:pPr>
      <w:pStyle w:val="Header"/>
      <w:tabs>
        <w:tab w:val="clear" w:pos="4513"/>
      </w:tabs>
      <w:ind w:right="-20"/>
      <w:jc w:val="right"/>
      <w:rPr>
        <w:rFonts w:ascii="Arial" w:hAnsi="Arial" w:cs="Arial"/>
        <w:sz w:val="20"/>
        <w:szCs w:val="20"/>
      </w:rPr>
    </w:pPr>
    <w:r w:rsidRPr="003964A6">
      <w:rPr>
        <w:rFonts w:ascii="Arial" w:hAnsi="Arial" w:cs="Arial"/>
        <w:sz w:val="20"/>
        <w:szCs w:val="20"/>
      </w:rPr>
      <w:t xml:space="preserve">W </w:t>
    </w:r>
    <w:hyperlink r:id="rId3" w:history="1">
      <w:r w:rsidR="00F256D7" w:rsidRPr="00687E3A">
        <w:rPr>
          <w:rStyle w:val="Hyperlink"/>
          <w:rFonts w:ascii="Arial" w:hAnsi="Arial" w:cs="Arial"/>
          <w:sz w:val="20"/>
          <w:szCs w:val="20"/>
        </w:rPr>
        <w:t>www.queanbeyae-p.schools.nsw.gov.au</w:t>
      </w:r>
    </w:hyperlink>
  </w:p>
  <w:p w14:paraId="334CF5B6" w14:textId="77777777" w:rsidR="00D27D16" w:rsidRPr="003964A6" w:rsidRDefault="00D27D16" w:rsidP="00886F54">
    <w:pPr>
      <w:pStyle w:val="Header"/>
      <w:ind w:right="-20"/>
      <w:jc w:val="right"/>
      <w:rPr>
        <w:rFonts w:ascii="Arial" w:hAnsi="Arial" w:cs="Arial"/>
        <w:sz w:val="20"/>
        <w:szCs w:val="20"/>
      </w:rPr>
    </w:pPr>
  </w:p>
  <w:p w14:paraId="2A7B09F4" w14:textId="77777777" w:rsidR="00972319" w:rsidRPr="00D27D16" w:rsidRDefault="00D27D16" w:rsidP="00886F54">
    <w:pPr>
      <w:pStyle w:val="Header"/>
      <w:ind w:right="-20"/>
      <w:jc w:val="right"/>
    </w:pPr>
    <w:r w:rsidRPr="003964A6">
      <w:rPr>
        <w:rFonts w:ascii="Arial" w:hAnsi="Arial" w:cs="Arial"/>
        <w:sz w:val="20"/>
        <w:szCs w:val="20"/>
      </w:rPr>
      <w:t>Principal: Danny Scott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89A"/>
    <w:multiLevelType w:val="multilevel"/>
    <w:tmpl w:val="7B3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F1F09"/>
    <w:multiLevelType w:val="hybridMultilevel"/>
    <w:tmpl w:val="E60ACD4A"/>
    <w:lvl w:ilvl="0" w:tplc="B5146EA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6659"/>
    <w:multiLevelType w:val="hybridMultilevel"/>
    <w:tmpl w:val="80AE24E8"/>
    <w:lvl w:ilvl="0" w:tplc="0C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31A5000"/>
    <w:multiLevelType w:val="multilevel"/>
    <w:tmpl w:val="AE18620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45CD0"/>
    <w:multiLevelType w:val="multilevel"/>
    <w:tmpl w:val="A3D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724FA"/>
    <w:multiLevelType w:val="multilevel"/>
    <w:tmpl w:val="64209922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C5477"/>
    <w:multiLevelType w:val="hybridMultilevel"/>
    <w:tmpl w:val="49BABC5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3DB05A2"/>
    <w:multiLevelType w:val="multilevel"/>
    <w:tmpl w:val="7F0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94ADA"/>
    <w:multiLevelType w:val="multilevel"/>
    <w:tmpl w:val="C0B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958F7"/>
    <w:multiLevelType w:val="hybridMultilevel"/>
    <w:tmpl w:val="321A7EBE"/>
    <w:lvl w:ilvl="0" w:tplc="9780A7BA">
      <w:start w:val="1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8CE3630"/>
    <w:multiLevelType w:val="hybridMultilevel"/>
    <w:tmpl w:val="0180C66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1A0F7E"/>
    <w:multiLevelType w:val="hybridMultilevel"/>
    <w:tmpl w:val="20CA5C88"/>
    <w:lvl w:ilvl="0" w:tplc="85A0F1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9466">
    <w:abstractNumId w:val="1"/>
  </w:num>
  <w:num w:numId="2" w16cid:durableId="1908615140">
    <w:abstractNumId w:val="9"/>
  </w:num>
  <w:num w:numId="3" w16cid:durableId="1797486827">
    <w:abstractNumId w:val="11"/>
  </w:num>
  <w:num w:numId="4" w16cid:durableId="1396392685">
    <w:abstractNumId w:val="6"/>
  </w:num>
  <w:num w:numId="5" w16cid:durableId="1171603884">
    <w:abstractNumId w:val="3"/>
  </w:num>
  <w:num w:numId="6" w16cid:durableId="335770972">
    <w:abstractNumId w:val="10"/>
  </w:num>
  <w:num w:numId="7" w16cid:durableId="12657078">
    <w:abstractNumId w:val="2"/>
  </w:num>
  <w:num w:numId="8" w16cid:durableId="504052729">
    <w:abstractNumId w:val="7"/>
  </w:num>
  <w:num w:numId="9" w16cid:durableId="711542386">
    <w:abstractNumId w:val="8"/>
  </w:num>
  <w:num w:numId="10" w16cid:durableId="823668894">
    <w:abstractNumId w:val="0"/>
  </w:num>
  <w:num w:numId="11" w16cid:durableId="1416627800">
    <w:abstractNumId w:val="5"/>
  </w:num>
  <w:num w:numId="12" w16cid:durableId="153750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At/heJUanEYTT7/rpQEnNJav+PJt88UPdAQUxDKnJt1zCNTHFbgRXHvcIPhx7Bf5Dt9K1N4ZPZ4TXxafPjJHGw==" w:salt="6MoJzoublsWUcWUbuQCZo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60"/>
    <w:rsid w:val="0000115A"/>
    <w:rsid w:val="00061754"/>
    <w:rsid w:val="00073A60"/>
    <w:rsid w:val="00091E64"/>
    <w:rsid w:val="000B7AED"/>
    <w:rsid w:val="000F3544"/>
    <w:rsid w:val="001211EB"/>
    <w:rsid w:val="00143F44"/>
    <w:rsid w:val="002046FD"/>
    <w:rsid w:val="00220E44"/>
    <w:rsid w:val="00277B68"/>
    <w:rsid w:val="00290FF6"/>
    <w:rsid w:val="002952DF"/>
    <w:rsid w:val="003506C9"/>
    <w:rsid w:val="00395D13"/>
    <w:rsid w:val="003964A6"/>
    <w:rsid w:val="003B0634"/>
    <w:rsid w:val="00455598"/>
    <w:rsid w:val="00587068"/>
    <w:rsid w:val="005E234C"/>
    <w:rsid w:val="005F53B4"/>
    <w:rsid w:val="006001C7"/>
    <w:rsid w:val="0060656F"/>
    <w:rsid w:val="00610907"/>
    <w:rsid w:val="006C2612"/>
    <w:rsid w:val="00721028"/>
    <w:rsid w:val="00735709"/>
    <w:rsid w:val="00773E98"/>
    <w:rsid w:val="007D3BDE"/>
    <w:rsid w:val="00886F54"/>
    <w:rsid w:val="008D79CE"/>
    <w:rsid w:val="00972319"/>
    <w:rsid w:val="009A763A"/>
    <w:rsid w:val="00A0734D"/>
    <w:rsid w:val="00A50999"/>
    <w:rsid w:val="00A807EE"/>
    <w:rsid w:val="00B77D2D"/>
    <w:rsid w:val="00B95918"/>
    <w:rsid w:val="00BA0301"/>
    <w:rsid w:val="00C109AB"/>
    <w:rsid w:val="00C134BC"/>
    <w:rsid w:val="00C44C6F"/>
    <w:rsid w:val="00C477A5"/>
    <w:rsid w:val="00C5142F"/>
    <w:rsid w:val="00CA6CDC"/>
    <w:rsid w:val="00CC0DBA"/>
    <w:rsid w:val="00CF3DD1"/>
    <w:rsid w:val="00D005ED"/>
    <w:rsid w:val="00D27D16"/>
    <w:rsid w:val="00D4601B"/>
    <w:rsid w:val="00DA4CE1"/>
    <w:rsid w:val="00DC2DDF"/>
    <w:rsid w:val="00E010A1"/>
    <w:rsid w:val="00E8540D"/>
    <w:rsid w:val="00EB1AA0"/>
    <w:rsid w:val="00F256D7"/>
    <w:rsid w:val="00FA1B24"/>
    <w:rsid w:val="00FB3509"/>
    <w:rsid w:val="00FF12A2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178CE"/>
  <w15:chartTrackingRefBased/>
  <w15:docId w15:val="{AF0BC1B3-FEFA-4F8E-A949-A96F2C5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0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44"/>
    <w:rPr>
      <w:rFonts w:ascii="Segoe UI" w:eastAsia="Century Gothic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7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A5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7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A5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6CD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734D"/>
    <w:rPr>
      <w:color w:val="808080"/>
    </w:rPr>
  </w:style>
  <w:style w:type="table" w:styleId="TableGrid">
    <w:name w:val="Table Grid"/>
    <w:basedOn w:val="TableNormal"/>
    <w:uiPriority w:val="39"/>
    <w:rsid w:val="00FA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eanbeyae-p.schools.nsw.gov.au" TargetMode="External"/><Relationship Id="rId2" Type="http://schemas.openxmlformats.org/officeDocument/2006/relationships/hyperlink" Target="mailto:queanbeyae-p.school@det.nsw.edu.au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cher\2022%20QE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QEPS Letterhead</Template>
  <TotalTime>29</TotalTime>
  <Pages>2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698</CharactersWithSpaces>
  <SharedDoc>false</SharedDoc>
  <HLinks>
    <vt:vector size="12" baseType="variant"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http://www.queanbeyae-p.schools.nsw.edu.au/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mailto:queanbeyae-p.school@det.nsw.edu.au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Catanzariti</dc:creator>
  <cp:keywords/>
  <cp:lastModifiedBy>Leanne Catanzariti</cp:lastModifiedBy>
  <cp:revision>3</cp:revision>
  <cp:lastPrinted>2022-09-06T03:08:00Z</cp:lastPrinted>
  <dcterms:created xsi:type="dcterms:W3CDTF">2022-09-19T02:48:00Z</dcterms:created>
  <dcterms:modified xsi:type="dcterms:W3CDTF">2022-09-19T03:17:00Z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2018-04-11T00:00:00Z</vt:filetime>
  </property>
  <property fmtid="{D5CDD505-2E9C-101B-9397-08002B2CF9AE}" pid="5" name="_DocHome">
    <vt:i4>-308237111</vt:i4>
  </property>
</Properties>
</file>